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43A87" w14:textId="66C7987A" w:rsidR="0071018C" w:rsidRDefault="00825839" w:rsidP="00825839">
      <w:pPr>
        <w:jc w:val="center"/>
      </w:pPr>
      <w:r w:rsidRPr="00825839">
        <w:drawing>
          <wp:inline distT="0" distB="0" distL="0" distR="0" wp14:anchorId="485FD739" wp14:editId="5ACFF3E3">
            <wp:extent cx="4749165" cy="1253446"/>
            <wp:effectExtent l="0" t="0" r="635" b="444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a:stretch>
                      <a:fillRect/>
                    </a:stretch>
                  </pic:blipFill>
                  <pic:spPr>
                    <a:xfrm>
                      <a:off x="0" y="0"/>
                      <a:ext cx="4872411" cy="1285974"/>
                    </a:xfrm>
                    <a:prstGeom prst="rect">
                      <a:avLst/>
                    </a:prstGeom>
                  </pic:spPr>
                </pic:pic>
              </a:graphicData>
            </a:graphic>
          </wp:inline>
        </w:drawing>
      </w:r>
    </w:p>
    <w:p w14:paraId="540E92A5" w14:textId="3902C10D" w:rsidR="00825839" w:rsidRDefault="00825839" w:rsidP="00825839">
      <w:pPr>
        <w:rPr>
          <w:rFonts w:cstheme="minorHAnsi"/>
          <w:b/>
          <w:bCs/>
          <w:u w:val="single"/>
        </w:rPr>
      </w:pPr>
      <w:r w:rsidRPr="00825839">
        <w:rPr>
          <w:rFonts w:cstheme="minorHAnsi"/>
          <w:b/>
          <w:bCs/>
          <w:u w:val="single"/>
        </w:rPr>
        <w:t>Contact</w:t>
      </w:r>
      <w:r>
        <w:rPr>
          <w:rFonts w:cstheme="minorHAnsi"/>
          <w:b/>
          <w:bCs/>
          <w:u w:val="single"/>
        </w:rPr>
        <w:t>:</w:t>
      </w:r>
    </w:p>
    <w:p w14:paraId="39B4E956" w14:textId="2DC256B4" w:rsidR="00825839" w:rsidRDefault="00825839" w:rsidP="00825839">
      <w:pPr>
        <w:rPr>
          <w:rFonts w:cstheme="minorHAnsi"/>
        </w:rPr>
      </w:pPr>
      <w:r>
        <w:rPr>
          <w:rFonts w:cstheme="minorHAnsi"/>
        </w:rPr>
        <w:t xml:space="preserve">Capital One </w:t>
      </w:r>
    </w:p>
    <w:p w14:paraId="1384FDC0" w14:textId="4E72E684" w:rsidR="00825839" w:rsidRDefault="00825839" w:rsidP="00825839">
      <w:pPr>
        <w:rPr>
          <w:rFonts w:cstheme="minorHAnsi"/>
        </w:rPr>
      </w:pPr>
      <w:r>
        <w:rPr>
          <w:rFonts w:cstheme="minorHAnsi"/>
        </w:rPr>
        <w:t>1-877-383-4801</w:t>
      </w:r>
    </w:p>
    <w:p w14:paraId="2902350A" w14:textId="288B9198" w:rsidR="00825839" w:rsidRDefault="00825839" w:rsidP="00825839">
      <w:pPr>
        <w:rPr>
          <w:rFonts w:cstheme="minorHAnsi"/>
        </w:rPr>
      </w:pPr>
      <w:hyperlink r:id="rId6" w:history="1">
        <w:r w:rsidRPr="002E304A">
          <w:rPr>
            <w:rStyle w:val="Hyperlink"/>
            <w:rFonts w:cstheme="minorHAnsi"/>
          </w:rPr>
          <w:t>https://www.capitalone.com/</w:t>
        </w:r>
      </w:hyperlink>
    </w:p>
    <w:p w14:paraId="4A1645D8" w14:textId="1B4F07E4" w:rsidR="00825839" w:rsidRDefault="00825839" w:rsidP="00825839">
      <w:pPr>
        <w:jc w:val="center"/>
        <w:rPr>
          <w:rFonts w:cstheme="minorHAnsi"/>
          <w:b/>
          <w:bCs/>
        </w:rPr>
      </w:pPr>
      <w:r>
        <w:rPr>
          <w:rFonts w:cstheme="minorHAnsi"/>
          <w:b/>
          <w:bCs/>
        </w:rPr>
        <w:t>Capital One Becomes the First Jersey Patch Sponsor in Major League Baseball</w:t>
      </w:r>
    </w:p>
    <w:p w14:paraId="099F29F3" w14:textId="48F4A4AA" w:rsidR="00825839" w:rsidRDefault="00825839" w:rsidP="00825839">
      <w:pPr>
        <w:jc w:val="center"/>
        <w:rPr>
          <w:rFonts w:cstheme="minorHAnsi"/>
        </w:rPr>
      </w:pPr>
      <w:r>
        <w:rPr>
          <w:rFonts w:cstheme="minorHAnsi"/>
        </w:rPr>
        <w:t xml:space="preserve">Brand to Sponsor the Defending World Series Champion Washington Nationals </w:t>
      </w:r>
    </w:p>
    <w:p w14:paraId="132FD949" w14:textId="2DAF8A15" w:rsidR="00825839" w:rsidRDefault="00825839" w:rsidP="00825839">
      <w:pPr>
        <w:jc w:val="center"/>
        <w:rPr>
          <w:rFonts w:cstheme="minorHAnsi"/>
        </w:rPr>
      </w:pPr>
    </w:p>
    <w:p w14:paraId="765404E1" w14:textId="3A9DF4E0" w:rsidR="00825839" w:rsidRDefault="00825839" w:rsidP="00825839">
      <w:pPr>
        <w:rPr>
          <w:rFonts w:cstheme="minorHAnsi"/>
        </w:rPr>
      </w:pPr>
      <w:r>
        <w:rPr>
          <w:rFonts w:cstheme="minorHAnsi"/>
        </w:rPr>
        <w:t>MCLEAN, VA., March 29, 2021 – Capital One announced today that the Capital One brand will become the first corporate sponsor to appear on an MLB uniform in the form of a patch by partnering with the Washington Nationals during the 2021 regular season.</w:t>
      </w:r>
    </w:p>
    <w:p w14:paraId="63936EEA" w14:textId="2A12F262" w:rsidR="00825839" w:rsidRDefault="00825839" w:rsidP="00825839">
      <w:pPr>
        <w:rPr>
          <w:rFonts w:cstheme="minorHAnsi"/>
        </w:rPr>
      </w:pPr>
    </w:p>
    <w:p w14:paraId="33E9583E" w14:textId="0C1F5820" w:rsidR="00825839" w:rsidRDefault="00825839" w:rsidP="00825839">
      <w:pPr>
        <w:rPr>
          <w:rFonts w:cstheme="minorHAnsi"/>
        </w:rPr>
      </w:pPr>
      <w:r>
        <w:rPr>
          <w:rFonts w:cstheme="minorHAnsi"/>
        </w:rPr>
        <w:t xml:space="preserve">Capital One has created a patch that measures 2.5 by 2.5 inches and will be located on the top right chest on Washington National Jerseys. The patch will be worn for every game during the regular season in 2021. </w:t>
      </w:r>
    </w:p>
    <w:p w14:paraId="6B09517D" w14:textId="5F88296F" w:rsidR="00825839" w:rsidRDefault="00825839" w:rsidP="00825839">
      <w:pPr>
        <w:rPr>
          <w:rFonts w:cstheme="minorHAnsi"/>
        </w:rPr>
      </w:pPr>
    </w:p>
    <w:p w14:paraId="05AA7F70" w14:textId="52CB13EB" w:rsidR="00825839" w:rsidRDefault="00825839" w:rsidP="00825839">
      <w:pPr>
        <w:rPr>
          <w:rFonts w:cstheme="minorHAnsi"/>
        </w:rPr>
      </w:pPr>
      <w:r>
        <w:rPr>
          <w:rFonts w:cstheme="minorHAnsi"/>
        </w:rPr>
        <w:t>“We want to expand our brand and represent ourselves as the Bank of the Washington Nationals,” said Richard Fairbank, Chairman and CEO of Capital One. “With Capital One already representing the Washington Wizards, Washington Mystics, and Washington Capitals we are very excited partner with the Washington Nationals and further become more a part of the Washington D.C sports culture.”</w:t>
      </w:r>
    </w:p>
    <w:p w14:paraId="34FFA6F6" w14:textId="4EB50AC0" w:rsidR="00825839" w:rsidRDefault="00825839" w:rsidP="00825839">
      <w:pPr>
        <w:rPr>
          <w:rFonts w:cstheme="minorHAnsi"/>
        </w:rPr>
      </w:pPr>
    </w:p>
    <w:p w14:paraId="6AA765B9" w14:textId="77777777" w:rsidR="00825839" w:rsidRDefault="00825839" w:rsidP="00825839">
      <w:pPr>
        <w:rPr>
          <w:rFonts w:cstheme="minorHAnsi"/>
        </w:rPr>
      </w:pPr>
      <w:r>
        <w:rPr>
          <w:rFonts w:cstheme="minorHAnsi"/>
        </w:rPr>
        <w:t xml:space="preserve">Capital One has become the first sponsor to enter into a sponsorship agreement with a Major League Baseball team for a jersey patch sponsorship. Capital One has been in talks to owner Dan Snyder, the Owner of The Washington Football Team to connect all major league teams in the Washington D.C area. Mike Rizzo, the General Manager of the Washington Nationals has talked to Dan Snyder in hopes to connect all the major Washington D.C sports teams to change the culture. </w:t>
      </w:r>
    </w:p>
    <w:p w14:paraId="31B37773" w14:textId="77777777" w:rsidR="00825839" w:rsidRDefault="00825839" w:rsidP="00825839">
      <w:pPr>
        <w:rPr>
          <w:rFonts w:cstheme="minorHAnsi"/>
        </w:rPr>
      </w:pPr>
    </w:p>
    <w:p w14:paraId="126A4A5C" w14:textId="3E8D86A2" w:rsidR="00825839" w:rsidRDefault="00825839" w:rsidP="00825839">
      <w:pPr>
        <w:rPr>
          <w:rFonts w:cstheme="minorHAnsi"/>
        </w:rPr>
      </w:pPr>
      <w:r>
        <w:rPr>
          <w:rFonts w:cstheme="minorHAnsi"/>
        </w:rPr>
        <w:t>“I truly believe in the fans of Washington D.C and believe the culture here is overdue for a massive change. Through our partnership with Capital One we can connect all major sports teams in the area and create a fanbase that can compete with any other in the nation,” said Rizzo. “The people of this area are strong and as the nation’s capital we need to emphasize that and be at the forefront with all the other big market teams.”</w:t>
      </w:r>
    </w:p>
    <w:p w14:paraId="3E45F5E8" w14:textId="1CF78832" w:rsidR="00825839" w:rsidRDefault="00825839" w:rsidP="00825839">
      <w:pPr>
        <w:rPr>
          <w:rFonts w:cstheme="minorHAnsi"/>
        </w:rPr>
      </w:pPr>
    </w:p>
    <w:p w14:paraId="67772204" w14:textId="0C311C55" w:rsidR="00825839" w:rsidRDefault="00825839" w:rsidP="00825839">
      <w:pPr>
        <w:rPr>
          <w:rFonts w:cstheme="minorHAnsi"/>
        </w:rPr>
      </w:pPr>
      <w:r>
        <w:rPr>
          <w:rFonts w:cstheme="minorHAnsi"/>
        </w:rPr>
        <w:t>Capital One has also partnered with the Washington Nationals to secure a 12-foot high 18-foot-</w:t>
      </w:r>
    </w:p>
    <w:p w14:paraId="01C0ED99" w14:textId="59E3E4AE" w:rsidR="00825839" w:rsidRPr="00825839" w:rsidRDefault="00825839" w:rsidP="00825839">
      <w:pPr>
        <w:pStyle w:val="ListParagraph"/>
        <w:numPr>
          <w:ilvl w:val="0"/>
          <w:numId w:val="1"/>
        </w:numPr>
        <w:jc w:val="center"/>
        <w:rPr>
          <w:rFonts w:cstheme="minorHAnsi"/>
        </w:rPr>
      </w:pPr>
      <w:r>
        <w:rPr>
          <w:rFonts w:cstheme="minorHAnsi"/>
        </w:rPr>
        <w:t>MORE -</w:t>
      </w:r>
    </w:p>
    <w:p w14:paraId="32224366" w14:textId="77777777" w:rsidR="00825839" w:rsidRDefault="00825839" w:rsidP="00825839">
      <w:pPr>
        <w:rPr>
          <w:rFonts w:cstheme="minorHAnsi"/>
        </w:rPr>
      </w:pPr>
    </w:p>
    <w:p w14:paraId="4341E0DC" w14:textId="71B1C68C" w:rsidR="00825839" w:rsidRDefault="00825839" w:rsidP="00825839">
      <w:pPr>
        <w:rPr>
          <w:rFonts w:cstheme="minorHAnsi"/>
        </w:rPr>
      </w:pPr>
      <w:r>
        <w:rPr>
          <w:rFonts w:cstheme="minorHAnsi"/>
        </w:rPr>
        <w:lastRenderedPageBreak/>
        <w:t>Capital One Washington Nationals/2</w:t>
      </w:r>
    </w:p>
    <w:p w14:paraId="5F30A181" w14:textId="67806224" w:rsidR="00825839" w:rsidRDefault="00825839" w:rsidP="00825839">
      <w:pPr>
        <w:rPr>
          <w:rFonts w:cstheme="minorHAnsi"/>
        </w:rPr>
      </w:pPr>
      <w:r>
        <w:rPr>
          <w:rFonts w:cstheme="minorHAnsi"/>
        </w:rPr>
        <w:t xml:space="preserve">wide electronic Capital One Electronic Sign in this partnership. This sign will become a permanent piece of Nationals Park and be operational during all venues at the stadium along with every baseball game. </w:t>
      </w:r>
    </w:p>
    <w:p w14:paraId="055BD3BC" w14:textId="2ED69190" w:rsidR="00825839" w:rsidRDefault="00825839" w:rsidP="00825839">
      <w:pPr>
        <w:rPr>
          <w:rFonts w:cstheme="minorHAnsi"/>
        </w:rPr>
      </w:pPr>
    </w:p>
    <w:p w14:paraId="789B18FA" w14:textId="51F69033" w:rsidR="00825839" w:rsidRDefault="00825839" w:rsidP="00825839">
      <w:pPr>
        <w:rPr>
          <w:rFonts w:cstheme="minorHAnsi"/>
        </w:rPr>
      </w:pPr>
      <w:r>
        <w:rPr>
          <w:rFonts w:cstheme="minorHAnsi"/>
        </w:rPr>
        <w:t>“The new Capital One sign that we have added to the stadium is a symbol for our commitment to our partnership with Capital One,” said owner of the Nationals, Mark Lerner. “We hope to have a long-lasting partnership with Capital One that will last for decades.”</w:t>
      </w:r>
    </w:p>
    <w:p w14:paraId="52367137" w14:textId="3DF76FE9" w:rsidR="00825839" w:rsidRDefault="00825839" w:rsidP="00825839">
      <w:pPr>
        <w:rPr>
          <w:rFonts w:cstheme="minorHAnsi"/>
        </w:rPr>
      </w:pPr>
    </w:p>
    <w:p w14:paraId="588D18FB" w14:textId="16A65E62" w:rsidR="00825839" w:rsidRPr="00825839" w:rsidRDefault="00825839" w:rsidP="00825839">
      <w:pPr>
        <w:rPr>
          <w:rFonts w:cstheme="minorHAnsi"/>
          <w:b/>
          <w:bCs/>
        </w:rPr>
      </w:pPr>
      <w:r w:rsidRPr="00825839">
        <w:rPr>
          <w:rFonts w:cstheme="minorHAnsi"/>
          <w:b/>
          <w:bCs/>
        </w:rPr>
        <w:t>About Capitol One</w:t>
      </w:r>
    </w:p>
    <w:p w14:paraId="3425974C" w14:textId="77777777" w:rsidR="00825839" w:rsidRPr="00825839" w:rsidRDefault="00825839" w:rsidP="00825839">
      <w:r w:rsidRPr="00825839">
        <w:t>Capital   One   Financial   Corporation (www.capitalone.com)   is   a   financial   holding   company   whose subsidiaries,  which  include Capital  One,  N.A.,  and Capital  One  Bank  (USA),  N.A.,  had $254.5  billion in deposits    and $373.6    billion in    total    assets    as    of June    30,    2019.    Headquartered    in McLean, Virginia, Capital  One offers  a  broad  spectrum  of  financial  products  and  services  to  consumers,  small businesses and commercial clients through a variety of channels. Capital One, N.A. has branches located primarily  in New  York, Louisiana, Texas, Maryland, Virginia, New  Jersey and  the District  of  Columbia.  A Fortune 500 company, Capital One trades on the New York Stock Exchange under the symbol "COF" and is included in the S&amp;P 100 index.</w:t>
      </w:r>
    </w:p>
    <w:p w14:paraId="2EF07DE7" w14:textId="77777777" w:rsidR="00825839" w:rsidRPr="00825839" w:rsidRDefault="00825839" w:rsidP="00825839">
      <w:pPr>
        <w:rPr>
          <w:rFonts w:cstheme="minorHAnsi"/>
        </w:rPr>
      </w:pPr>
    </w:p>
    <w:p w14:paraId="1C51447A" w14:textId="26A31723" w:rsidR="00825839" w:rsidRPr="00825839" w:rsidRDefault="00825839" w:rsidP="00825839">
      <w:pPr>
        <w:jc w:val="center"/>
        <w:rPr>
          <w:rFonts w:cstheme="minorHAnsi"/>
        </w:rPr>
      </w:pPr>
      <w:r>
        <w:rPr>
          <w:rFonts w:cstheme="minorHAnsi"/>
        </w:rPr>
        <w:t>###</w:t>
      </w:r>
    </w:p>
    <w:sectPr w:rsidR="00825839" w:rsidRPr="00825839" w:rsidSect="00B748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503C0A"/>
    <w:multiLevelType w:val="hybridMultilevel"/>
    <w:tmpl w:val="78DE6C86"/>
    <w:lvl w:ilvl="0" w:tplc="6736E42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839"/>
    <w:rsid w:val="0071018C"/>
    <w:rsid w:val="00825839"/>
    <w:rsid w:val="00B74802"/>
    <w:rsid w:val="00FB6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C2354C"/>
  <w15:chartTrackingRefBased/>
  <w15:docId w15:val="{EAEF6076-E05B-3D46-A8F3-8944056D7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5839"/>
    <w:rPr>
      <w:color w:val="0563C1" w:themeColor="hyperlink"/>
      <w:u w:val="single"/>
    </w:rPr>
  </w:style>
  <w:style w:type="character" w:styleId="UnresolvedMention">
    <w:name w:val="Unresolved Mention"/>
    <w:basedOn w:val="DefaultParagraphFont"/>
    <w:uiPriority w:val="99"/>
    <w:semiHidden/>
    <w:unhideWhenUsed/>
    <w:rsid w:val="00825839"/>
    <w:rPr>
      <w:color w:val="605E5C"/>
      <w:shd w:val="clear" w:color="auto" w:fill="E1DFDD"/>
    </w:rPr>
  </w:style>
  <w:style w:type="paragraph" w:styleId="ListParagraph">
    <w:name w:val="List Paragraph"/>
    <w:basedOn w:val="Normal"/>
    <w:uiPriority w:val="34"/>
    <w:qFormat/>
    <w:rsid w:val="00825839"/>
    <w:pPr>
      <w:ind w:left="720"/>
      <w:contextualSpacing/>
    </w:pPr>
  </w:style>
  <w:style w:type="character" w:customStyle="1" w:styleId="textlayer--absolute">
    <w:name w:val="textlayer--absolute"/>
    <w:basedOn w:val="DefaultParagraphFont"/>
    <w:rsid w:val="00825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944956">
      <w:bodyDiv w:val="1"/>
      <w:marLeft w:val="0"/>
      <w:marRight w:val="0"/>
      <w:marTop w:val="0"/>
      <w:marBottom w:val="0"/>
      <w:divBdr>
        <w:top w:val="none" w:sz="0" w:space="0" w:color="auto"/>
        <w:left w:val="none" w:sz="0" w:space="0" w:color="auto"/>
        <w:bottom w:val="none" w:sz="0" w:space="0" w:color="auto"/>
        <w:right w:val="none" w:sz="0" w:space="0" w:color="auto"/>
      </w:divBdr>
    </w:div>
    <w:div w:id="1333409332">
      <w:bodyDiv w:val="1"/>
      <w:marLeft w:val="0"/>
      <w:marRight w:val="0"/>
      <w:marTop w:val="0"/>
      <w:marBottom w:val="0"/>
      <w:divBdr>
        <w:top w:val="none" w:sz="0" w:space="0" w:color="auto"/>
        <w:left w:val="none" w:sz="0" w:space="0" w:color="auto"/>
        <w:bottom w:val="none" w:sz="0" w:space="0" w:color="auto"/>
        <w:right w:val="none" w:sz="0" w:space="0" w:color="auto"/>
      </w:divBdr>
    </w:div>
    <w:div w:id="205071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pitalone.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516</Words>
  <Characters>2943</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Gorstein</dc:creator>
  <cp:keywords/>
  <dc:description/>
  <cp:lastModifiedBy>Gregg Gorstein</cp:lastModifiedBy>
  <cp:revision>1</cp:revision>
  <dcterms:created xsi:type="dcterms:W3CDTF">2021-04-05T14:56:00Z</dcterms:created>
  <dcterms:modified xsi:type="dcterms:W3CDTF">2021-04-06T00:45:00Z</dcterms:modified>
</cp:coreProperties>
</file>